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1E6A" w14:textId="77777777" w:rsidR="00517E82" w:rsidRDefault="00786867">
      <w:pPr>
        <w:jc w:val="center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b/>
          <w:sz w:val="28"/>
          <w:szCs w:val="28"/>
        </w:rPr>
        <w:t>Besluitenlijst OD NHN vergadering Algemeen Bestuur</w:t>
      </w: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7476"/>
      </w:tblGrid>
      <w:tr w:rsidR="00517E82" w14:paraId="0AB6CA0A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5696A4E5" w14:textId="77777777" w:rsidR="00517E82" w:rsidRDefault="0078686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Datum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6C40BD9B" w14:textId="77777777" w:rsidR="00517E82" w:rsidRDefault="0078686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09-03-2022</w:t>
            </w:r>
          </w:p>
        </w:tc>
      </w:tr>
      <w:tr w:rsidR="00517E82" w14:paraId="2362EA1C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2171964F" w14:textId="77777777" w:rsidR="00517E82" w:rsidRDefault="0078686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Tijd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1DA022C7" w14:textId="77777777" w:rsidR="00517E82" w:rsidRDefault="0078686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10:00 - 12:00</w:t>
            </w:r>
          </w:p>
        </w:tc>
      </w:tr>
      <w:tr w:rsidR="00517E82" w14:paraId="386FBE6E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24BC0865" w14:textId="77777777" w:rsidR="00517E82" w:rsidRDefault="0078686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Locatie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5C9AC476" w14:textId="77777777" w:rsidR="00517E82" w:rsidRDefault="0078686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Notubiz</w:t>
            </w:r>
          </w:p>
        </w:tc>
      </w:tr>
      <w:tr w:rsidR="00517E82" w14:paraId="0CD387CD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31E95A74" w14:textId="77777777" w:rsidR="00517E82" w:rsidRDefault="0078686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Voorzitter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603FDB79" w14:textId="77777777" w:rsidR="00517E82" w:rsidRDefault="0078686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M.C. Uitdehaag</w:t>
            </w:r>
          </w:p>
        </w:tc>
      </w:tr>
    </w:tbl>
    <w:p w14:paraId="2A0D8AF5" w14:textId="77777777" w:rsidR="00517E82" w:rsidRDefault="00517E82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956"/>
      </w:tblGrid>
      <w:tr w:rsidR="00517E82" w14:paraId="0C3F0C7D" w14:textId="77777777">
        <w:tc>
          <w:tcPr>
            <w:tcW w:w="1124" w:type="dxa"/>
            <w:shd w:val="clear" w:color="auto" w:fill="E7E6E6" w:themeFill="background2"/>
          </w:tcPr>
          <w:p w14:paraId="6498976B" w14:textId="77777777" w:rsidR="00517E82" w:rsidRDefault="00517E82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7956" w:type="dxa"/>
            <w:shd w:val="clear" w:color="auto" w:fill="E7E6E6" w:themeFill="background2"/>
          </w:tcPr>
          <w:p w14:paraId="4CF5C979" w14:textId="77777777" w:rsidR="00517E82" w:rsidRDefault="00517E82">
            <w:pPr>
              <w:rPr>
                <w:rFonts w:ascii="Verdana" w:eastAsia="Times New Roman" w:hAnsi="Verdana" w:cs="Times New Roman"/>
              </w:rPr>
            </w:pPr>
          </w:p>
        </w:tc>
      </w:tr>
      <w:tr w:rsidR="00517E82" w14:paraId="4DF42F39" w14:textId="77777777">
        <w:tc>
          <w:tcPr>
            <w:tcW w:w="1124" w:type="dxa"/>
          </w:tcPr>
          <w:p w14:paraId="468E2AD7" w14:textId="77777777" w:rsidR="00517E82" w:rsidRDefault="0078686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2.a</w:t>
            </w:r>
          </w:p>
          <w:p w14:paraId="570E6687" w14:textId="77777777" w:rsidR="00517E82" w:rsidRDefault="00517E82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E802AE6" w14:textId="77777777" w:rsidR="00517E82" w:rsidRDefault="0078686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AB Besluit Stemverhouding 2022</w:t>
            </w:r>
          </w:p>
          <w:p w14:paraId="75FA9BEF" w14:textId="77777777" w:rsidR="00517E82" w:rsidRDefault="00517E82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2A3D0C9F" w14:textId="77777777" w:rsidR="00517E82" w:rsidRDefault="0078686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i/>
                <w:sz w:val="16"/>
                <w:szCs w:val="16"/>
              </w:rPr>
              <w:t>Besluit:</w:t>
            </w:r>
          </w:p>
          <w:p w14:paraId="0319FFB7" w14:textId="42F834DC" w:rsidR="00517E82" w:rsidRDefault="00786867">
            <w:r>
              <w:rPr>
                <w:rFonts w:ascii="Verdana" w:hAnsi="Verdana"/>
              </w:rPr>
              <w:t>Het AB</w:t>
            </w:r>
            <w:r w:rsidR="00441246">
              <w:rPr>
                <w:rFonts w:ascii="Verdana" w:hAnsi="Verdana"/>
              </w:rPr>
              <w:t xml:space="preserve"> stelt het AB-</w:t>
            </w:r>
            <w:r>
              <w:rPr>
                <w:rFonts w:ascii="Verdana" w:hAnsi="Verdana"/>
              </w:rPr>
              <w:t xml:space="preserve">besluit Stemverhouding 2022 </w:t>
            </w:r>
            <w:r>
              <w:rPr>
                <w:rFonts w:ascii="Verdana" w:hAnsi="Verdana"/>
              </w:rPr>
              <w:t>vast</w:t>
            </w:r>
            <w:r>
              <w:rPr>
                <w:rFonts w:ascii="Verdana" w:hAnsi="Verdana"/>
              </w:rPr>
              <w:t>.</w:t>
            </w:r>
          </w:p>
          <w:p w14:paraId="1773BBB1" w14:textId="77777777" w:rsidR="00517E82" w:rsidRDefault="00517E82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517E82" w14:paraId="53B637E4" w14:textId="77777777">
        <w:tc>
          <w:tcPr>
            <w:tcW w:w="1124" w:type="dxa"/>
          </w:tcPr>
          <w:p w14:paraId="2351A444" w14:textId="77777777" w:rsidR="00517E82" w:rsidRDefault="0078686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3.c</w:t>
            </w:r>
          </w:p>
          <w:p w14:paraId="0E178179" w14:textId="77777777" w:rsidR="00517E82" w:rsidRDefault="00517E82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36CEBE59" w14:textId="77777777" w:rsidR="00517E82" w:rsidRDefault="00786867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AB Besluit Treasury Statuut inclusief bijlage</w:t>
            </w:r>
          </w:p>
          <w:p w14:paraId="3469296F" w14:textId="77777777" w:rsidR="00517E82" w:rsidRDefault="00517E82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41675DA4" w14:textId="77777777" w:rsidR="00517E82" w:rsidRDefault="0078686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i/>
                <w:sz w:val="16"/>
                <w:szCs w:val="16"/>
              </w:rPr>
              <w:t>Besluit:</w:t>
            </w:r>
          </w:p>
          <w:p w14:paraId="35804002" w14:textId="77777777" w:rsidR="00517E82" w:rsidRDefault="00786867">
            <w:r>
              <w:rPr>
                <w:rFonts w:ascii="Verdana" w:hAnsi="Verdana"/>
              </w:rPr>
              <w:t>Het AB stelt het AB-Besluit Treasury Statuut vast.</w:t>
            </w:r>
          </w:p>
          <w:p w14:paraId="142467FE" w14:textId="77777777" w:rsidR="00517E82" w:rsidRDefault="00517E82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14:paraId="175AE925" w14:textId="77777777" w:rsidR="00517E82" w:rsidRDefault="00517E82"/>
    <w:sectPr w:rsidR="00517E82" w:rsidSect="00C349B2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AB47" w14:textId="77777777" w:rsidR="00786867" w:rsidRDefault="00786867">
      <w:pPr>
        <w:spacing w:after="0" w:line="240" w:lineRule="auto"/>
      </w:pPr>
      <w:r>
        <w:separator/>
      </w:r>
    </w:p>
  </w:endnote>
  <w:endnote w:type="continuationSeparator" w:id="0">
    <w:p w14:paraId="70EB47F9" w14:textId="77777777" w:rsidR="00786867" w:rsidRDefault="0078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C3B9" w14:textId="77777777" w:rsidR="00786867" w:rsidRDefault="00786867">
      <w:pPr>
        <w:spacing w:after="0" w:line="240" w:lineRule="auto"/>
      </w:pPr>
      <w:r>
        <w:separator/>
      </w:r>
    </w:p>
  </w:footnote>
  <w:footnote w:type="continuationSeparator" w:id="0">
    <w:p w14:paraId="118F091A" w14:textId="77777777" w:rsidR="00786867" w:rsidRDefault="0078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373B" w14:textId="77777777" w:rsidR="00517E82" w:rsidRDefault="00517E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85BB" w14:textId="77777777" w:rsidR="00517E82" w:rsidRDefault="00786867">
    <w:r>
      <w:rPr>
        <w:noProof/>
      </w:rPr>
      <w:drawing>
        <wp:inline distT="0" distB="0" distL="0" distR="0" wp14:anchorId="63AC3F7C" wp14:editId="620C61C5">
          <wp:extent cx="1688452" cy="609549"/>
          <wp:effectExtent l="0" t="0" r="0" b="254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itmap Imag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8452" cy="609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32"/>
    <w:rsid w:val="00297B37"/>
    <w:rsid w:val="00330932"/>
    <w:rsid w:val="00441246"/>
    <w:rsid w:val="00517E82"/>
    <w:rsid w:val="0078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A21FED"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pPr>
      <w:spacing w:after="40" w:line="259" w:lineRule="auto"/>
    </w:pPr>
    <w:rPr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E3611B"/>
    <w:pPr>
      <w:keepNext/>
      <w:keepLines/>
      <w:spacing w:before="240" w:after="0"/>
      <w:outlineLvl w:val="0"/>
    </w:pPr>
    <w:rPr>
      <w:rFonts w:ascii="Verdana" w:eastAsia="Times New Roman" w:hAnsi="Verdana"/>
      <w:color w:val="2E74B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6F6838"/>
    <w:pPr>
      <w:keepNext/>
      <w:keepLines/>
      <w:spacing w:before="40" w:after="0"/>
      <w:outlineLvl w:val="1"/>
    </w:pPr>
    <w:rPr>
      <w:rFonts w:ascii="Verdana" w:eastAsia="Times New Roman" w:hAnsi="Verdana"/>
      <w:color w:val="2E74B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qFormat/>
    <w:rsid w:val="00234347"/>
    <w:pPr>
      <w:keepNext/>
      <w:keepLines/>
      <w:spacing w:before="120" w:after="0"/>
      <w:outlineLvl w:val="2"/>
    </w:pPr>
    <w:rPr>
      <w:rFonts w:ascii="Verdana" w:eastAsia="Times New Roman" w:hAnsi="Verdana"/>
      <w:color w:val="2E74B5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11B"/>
    <w:rPr>
      <w:rFonts w:ascii="Verdana" w:eastAsia="Times New Roman" w:hAnsi="Verdana" w:cs="Times New Roman"/>
      <w:color w:val="2E74B5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3611B"/>
    <w:pPr>
      <w:spacing w:after="0" w:line="240" w:lineRule="auto"/>
      <w:contextualSpacing/>
    </w:pPr>
    <w:rPr>
      <w:rFonts w:ascii="Verdana" w:eastAsia="Times New Roman" w:hAnsi="Verdana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11B"/>
    <w:rPr>
      <w:rFonts w:ascii="Verdana" w:eastAsia="Times New Roman" w:hAnsi="Verdana" w:cs="Times New Roman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8645D"/>
    <w:rPr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81A"/>
  </w:style>
  <w:style w:type="paragraph" w:styleId="Voettekst">
    <w:name w:val="footer"/>
    <w:basedOn w:val="Standaard"/>
    <w:link w:val="Voet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81A"/>
  </w:style>
  <w:style w:type="character" w:customStyle="1" w:styleId="Kop2Char">
    <w:name w:val="Kop 2 Char"/>
    <w:basedOn w:val="Standaardalinea-lettertype"/>
    <w:link w:val="Kop2"/>
    <w:uiPriority w:val="9"/>
    <w:rsid w:val="006F6838"/>
    <w:rPr>
      <w:rFonts w:ascii="Verdana" w:eastAsia="Times New Roman" w:hAnsi="Verdana" w:cs="Times New Roman"/>
      <w:color w:val="2E74B5"/>
      <w:sz w:val="22"/>
      <w:szCs w:val="22"/>
    </w:rPr>
  </w:style>
  <w:style w:type="character" w:customStyle="1" w:styleId="Kop3Char">
    <w:name w:val="Kop 3 Char"/>
    <w:basedOn w:val="Standaardalinea-lettertype"/>
    <w:link w:val="Kop3"/>
    <w:uiPriority w:val="9"/>
    <w:rsid w:val="00234347"/>
    <w:rPr>
      <w:rFonts w:ascii="Verdana" w:eastAsia="Times New Roman" w:hAnsi="Verdana" w:cs="Times New Roman"/>
      <w:color w:val="2E74B5"/>
      <w:sz w:val="20"/>
      <w:szCs w:val="20"/>
    </w:rPr>
  </w:style>
  <w:style w:type="table" w:customStyle="1" w:styleId="Tabelraster1">
    <w:name w:val="Tabelraster1"/>
    <w:basedOn w:val="Standaardtabel"/>
    <w:next w:val="Tabelraster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Verdana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A544A5A1FA249AEB5D7EC956E0952" ma:contentTypeVersion="13" ma:contentTypeDescription="Een nieuw document maken." ma:contentTypeScope="" ma:versionID="9af354e9df86da9d7c6a1b6b9d0acae2">
  <xsd:schema xmlns:xsd="http://www.w3.org/2001/XMLSchema" xmlns:xs="http://www.w3.org/2001/XMLSchema" xmlns:p="http://schemas.microsoft.com/office/2006/metadata/properties" xmlns:ns2="38655f8e-bd28-47a3-962d-45434b477c1e" xmlns:ns3="76244e22-53f2-4b4c-9423-0257d3d1dc5b" targetNamespace="http://schemas.microsoft.com/office/2006/metadata/properties" ma:root="true" ma:fieldsID="8692ed1202cb04e7fb6516bb2968d8a2" ns2:_="" ns3:_="">
    <xsd:import namespace="38655f8e-bd28-47a3-962d-45434b477c1e"/>
    <xsd:import namespace="76244e22-53f2-4b4c-9423-0257d3d1d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55f8e-bd28-47a3-962d-45434b477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22ac9f6-18ca-4786-a504-a75439efae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4e22-53f2-4b4c-9423-0257d3d1dc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839dab5-372b-4e7d-98a6-7dcc603a5df9}" ma:internalName="TaxCatchAll" ma:showField="CatchAllData" ma:web="76244e22-53f2-4b4c-9423-0257d3d1d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3F5D7-8F47-44AC-A324-DA5EABB832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B43D30-0AE5-42A4-81B3-B3E29FAE91E0}"/>
</file>

<file path=customXml/itemProps3.xml><?xml version="1.0" encoding="utf-8"?>
<ds:datastoreItem xmlns:ds="http://schemas.openxmlformats.org/officeDocument/2006/customXml" ds:itemID="{32EA0983-356B-489F-B3DD-997F69373E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ODNHN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Besluitenlijst OD NHN vergadering Algemeen Bestuur 9 maart 2022</dc:title>
  <dc:creator>iBabs</dc:creator>
  <cp:lastModifiedBy>Anja de Haan</cp:lastModifiedBy>
  <cp:revision>1</cp:revision>
  <dcterms:created xsi:type="dcterms:W3CDTF">2022-03-14T10:23:00Z</dcterms:created>
  <dcterms:modified xsi:type="dcterms:W3CDTF">2022-03-14T10:25:00Z</dcterms:modified>
</cp:coreProperties>
</file>